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BF1" w:rsidRDefault="003C5BF1" w:rsidP="003C5BF1">
      <w:pPr>
        <w:spacing w:line="560" w:lineRule="exact"/>
        <w:jc w:val="center"/>
        <w:rPr>
          <w:rFonts w:ascii="仿宋_GB2312" w:eastAsia="仿宋_GB2312"/>
          <w:szCs w:val="32"/>
        </w:rPr>
      </w:pPr>
      <w:r>
        <w:rPr>
          <w:sz w:val="4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5.65pt;margin-top:0;width:98.35pt;height:50.4pt;z-index:251660288" stroked="f">
            <v:fill opacity="0"/>
            <v:textbox inset="2.53997mm,1.27mm,2.53997mm,1.27mm">
              <w:txbxContent>
                <w:p w:rsidR="003C5BF1" w:rsidRDefault="003C5BF1" w:rsidP="003C5BF1"/>
              </w:txbxContent>
            </v:textbox>
          </v:shape>
        </w:pict>
      </w:r>
    </w:p>
    <w:p w:rsidR="003C5BF1" w:rsidRDefault="003C5BF1" w:rsidP="003C5BF1">
      <w:pPr>
        <w:spacing w:line="560" w:lineRule="exact"/>
        <w:jc w:val="center"/>
        <w:rPr>
          <w:rFonts w:ascii="仿宋_GB2312" w:eastAsia="仿宋_GB2312"/>
          <w:szCs w:val="32"/>
        </w:rPr>
      </w:pPr>
    </w:p>
    <w:p w:rsidR="003C5BF1" w:rsidRDefault="003C5BF1" w:rsidP="003C5BF1">
      <w:pPr>
        <w:snapToGrid w:val="0"/>
        <w:spacing w:line="360" w:lineRule="auto"/>
        <w:jc w:val="center"/>
        <w:rPr>
          <w:rFonts w:ascii="宋体" w:eastAsia="宋体" w:hAnsi="宋体" w:hint="eastAsia"/>
          <w:b/>
          <w:sz w:val="44"/>
          <w:szCs w:val="44"/>
        </w:rPr>
      </w:pPr>
    </w:p>
    <w:p w:rsidR="003C5BF1" w:rsidRDefault="003C5BF1" w:rsidP="003C5BF1">
      <w:pPr>
        <w:snapToGrid w:val="0"/>
        <w:spacing w:line="360" w:lineRule="auto"/>
        <w:jc w:val="center"/>
        <w:rPr>
          <w:rFonts w:ascii="宋体" w:eastAsia="宋体" w:hAnsi="宋体"/>
          <w:b/>
          <w:sz w:val="44"/>
          <w:szCs w:val="44"/>
        </w:rPr>
      </w:pPr>
      <w:r>
        <w:rPr>
          <w:rFonts w:ascii="宋体" w:eastAsia="宋体" w:hAnsi="宋体" w:hint="eastAsia"/>
          <w:b/>
          <w:sz w:val="44"/>
          <w:szCs w:val="44"/>
        </w:rPr>
        <w:t>临沂市第二类医疗器械经营企业</w:t>
      </w:r>
    </w:p>
    <w:p w:rsidR="003C5BF1" w:rsidRDefault="003C5BF1" w:rsidP="003C5BF1">
      <w:pPr>
        <w:snapToGrid w:val="0"/>
        <w:spacing w:line="360" w:lineRule="auto"/>
        <w:jc w:val="center"/>
        <w:rPr>
          <w:rFonts w:ascii="宋体" w:eastAsia="宋体" w:hAnsi="宋体" w:hint="eastAsia"/>
          <w:b/>
          <w:sz w:val="44"/>
          <w:szCs w:val="44"/>
        </w:rPr>
      </w:pPr>
      <w:r>
        <w:rPr>
          <w:rFonts w:ascii="宋体" w:eastAsia="宋体" w:hAnsi="宋体" w:hint="eastAsia"/>
          <w:b/>
          <w:sz w:val="44"/>
          <w:szCs w:val="44"/>
        </w:rPr>
        <w:t>质量管理年度自查报告</w:t>
      </w:r>
    </w:p>
    <w:p w:rsidR="003C5BF1" w:rsidRDefault="003C5BF1" w:rsidP="003C5BF1">
      <w:pPr>
        <w:snapToGrid w:val="0"/>
        <w:spacing w:line="360" w:lineRule="auto"/>
        <w:jc w:val="center"/>
        <w:rPr>
          <w:rFonts w:ascii="宋体" w:eastAsia="宋体" w:hAnsi="宋体"/>
          <w:b/>
          <w:sz w:val="44"/>
          <w:szCs w:val="44"/>
        </w:rPr>
      </w:pPr>
      <w:r>
        <w:rPr>
          <w:rFonts w:ascii="宋体" w:eastAsia="宋体" w:hAnsi="宋体" w:hint="eastAsia"/>
          <w:b/>
          <w:sz w:val="44"/>
          <w:szCs w:val="44"/>
        </w:rPr>
        <w:t>（2019年）</w:t>
      </w:r>
    </w:p>
    <w:p w:rsidR="003C5BF1" w:rsidRDefault="003C5BF1" w:rsidP="003C5BF1">
      <w:pPr>
        <w:snapToGrid w:val="0"/>
        <w:spacing w:line="360" w:lineRule="auto"/>
        <w:rPr>
          <w:szCs w:val="32"/>
        </w:rPr>
      </w:pPr>
    </w:p>
    <w:p w:rsidR="003C5BF1" w:rsidRDefault="003C5BF1" w:rsidP="003C5BF1">
      <w:pPr>
        <w:snapToGrid w:val="0"/>
        <w:spacing w:line="360" w:lineRule="auto"/>
        <w:rPr>
          <w:szCs w:val="32"/>
        </w:rPr>
      </w:pPr>
    </w:p>
    <w:p w:rsidR="003C5BF1" w:rsidRDefault="003C5BF1" w:rsidP="003C5BF1">
      <w:pPr>
        <w:snapToGrid w:val="0"/>
        <w:spacing w:line="360" w:lineRule="auto"/>
        <w:rPr>
          <w:szCs w:val="32"/>
        </w:rPr>
      </w:pPr>
    </w:p>
    <w:p w:rsidR="003C5BF1" w:rsidRDefault="003C5BF1" w:rsidP="003C5BF1">
      <w:pPr>
        <w:snapToGrid w:val="0"/>
        <w:spacing w:line="360" w:lineRule="auto"/>
        <w:rPr>
          <w:rFonts w:hint="eastAsia"/>
          <w:szCs w:val="32"/>
        </w:rPr>
      </w:pPr>
    </w:p>
    <w:p w:rsidR="003C5BF1" w:rsidRDefault="003C5BF1" w:rsidP="003C5BF1">
      <w:pPr>
        <w:snapToGrid w:val="0"/>
        <w:spacing w:line="360" w:lineRule="auto"/>
        <w:rPr>
          <w:rFonts w:hint="eastAsia"/>
          <w:szCs w:val="32"/>
        </w:rPr>
      </w:pPr>
    </w:p>
    <w:p w:rsidR="003C5BF1" w:rsidRDefault="003C5BF1" w:rsidP="003C5BF1">
      <w:pPr>
        <w:snapToGrid w:val="0"/>
        <w:spacing w:line="360" w:lineRule="auto"/>
        <w:rPr>
          <w:rFonts w:hint="eastAsia"/>
          <w:szCs w:val="32"/>
        </w:rPr>
      </w:pPr>
    </w:p>
    <w:p w:rsidR="003C5BF1" w:rsidRDefault="003C5BF1" w:rsidP="003C5BF1">
      <w:pPr>
        <w:snapToGrid w:val="0"/>
        <w:spacing w:line="360" w:lineRule="auto"/>
        <w:rPr>
          <w:szCs w:val="32"/>
        </w:rPr>
      </w:pPr>
    </w:p>
    <w:p w:rsidR="003C5BF1" w:rsidRDefault="003C5BF1" w:rsidP="003C5BF1">
      <w:pPr>
        <w:snapToGrid w:val="0"/>
        <w:spacing w:line="360" w:lineRule="auto"/>
        <w:rPr>
          <w:szCs w:val="32"/>
        </w:rPr>
      </w:pPr>
    </w:p>
    <w:p w:rsidR="003C5BF1" w:rsidRDefault="003C5BF1" w:rsidP="003C5BF1">
      <w:pPr>
        <w:snapToGrid w:val="0"/>
        <w:spacing w:line="360" w:lineRule="auto"/>
        <w:rPr>
          <w:rFonts w:ascii="仿宋_GB2312" w:eastAsia="仿宋_GB2312"/>
          <w:b/>
          <w:szCs w:val="32"/>
        </w:rPr>
      </w:pPr>
      <w:r>
        <w:rPr>
          <w:rFonts w:ascii="仿宋_GB2312" w:eastAsia="仿宋_GB2312" w:hint="eastAsia"/>
          <w:b/>
          <w:szCs w:val="32"/>
        </w:rPr>
        <w:t xml:space="preserve">     企业名称：</w:t>
      </w:r>
      <w:r>
        <w:rPr>
          <w:rFonts w:ascii="仿宋_GB2312" w:eastAsia="仿宋_GB2312" w:hint="eastAsia"/>
          <w:b/>
          <w:szCs w:val="32"/>
          <w:u w:val="single"/>
        </w:rPr>
        <w:t xml:space="preserve">                                     </w:t>
      </w:r>
    </w:p>
    <w:p w:rsidR="003C5BF1" w:rsidRDefault="003C5BF1" w:rsidP="003C5BF1">
      <w:pPr>
        <w:tabs>
          <w:tab w:val="left" w:pos="8180"/>
        </w:tabs>
        <w:snapToGrid w:val="0"/>
        <w:spacing w:line="360" w:lineRule="auto"/>
        <w:rPr>
          <w:rFonts w:ascii="仿宋_GB2312" w:eastAsia="仿宋_GB2312"/>
          <w:b/>
          <w:szCs w:val="32"/>
          <w:u w:val="single"/>
        </w:rPr>
      </w:pPr>
      <w:r>
        <w:rPr>
          <w:rFonts w:ascii="仿宋_GB2312" w:eastAsia="仿宋_GB2312" w:hint="eastAsia"/>
          <w:b/>
          <w:szCs w:val="32"/>
        </w:rPr>
        <w:t xml:space="preserve">     报告日期： </w:t>
      </w:r>
      <w:r>
        <w:rPr>
          <w:rFonts w:ascii="仿宋_GB2312" w:eastAsia="仿宋_GB2312" w:hint="eastAsia"/>
          <w:b/>
          <w:szCs w:val="32"/>
          <w:u w:val="single"/>
        </w:rPr>
        <w:t xml:space="preserve">                                      </w:t>
      </w:r>
    </w:p>
    <w:p w:rsidR="003C5BF1" w:rsidRDefault="003C5BF1" w:rsidP="003C5BF1">
      <w:pPr>
        <w:tabs>
          <w:tab w:val="left" w:pos="8180"/>
        </w:tabs>
        <w:snapToGrid w:val="0"/>
        <w:spacing w:line="360" w:lineRule="auto"/>
        <w:rPr>
          <w:rFonts w:ascii="仿宋_GB2312" w:eastAsia="仿宋_GB2312"/>
          <w:b/>
          <w:sz w:val="24"/>
          <w:szCs w:val="24"/>
          <w:u w:val="single"/>
        </w:rPr>
      </w:pPr>
      <w:r>
        <w:rPr>
          <w:rFonts w:ascii="仿宋_GB2312" w:eastAsia="仿宋_GB2312" w:hint="eastAsia"/>
          <w:b/>
          <w:szCs w:val="32"/>
        </w:rPr>
        <w:t xml:space="preserve">     隶属区局：</w:t>
      </w:r>
      <w:r>
        <w:rPr>
          <w:rFonts w:ascii="仿宋_GB2312" w:eastAsia="仿宋_GB2312" w:hint="eastAsia"/>
          <w:b/>
          <w:szCs w:val="32"/>
          <w:u w:val="single"/>
        </w:rPr>
        <w:t xml:space="preserve">  </w:t>
      </w:r>
      <w:proofErr w:type="gramStart"/>
      <w:r>
        <w:rPr>
          <w:rFonts w:ascii="仿宋_GB2312" w:eastAsia="仿宋_GB2312" w:hint="eastAsia"/>
          <w:b/>
          <w:szCs w:val="32"/>
          <w:u w:val="single"/>
        </w:rPr>
        <w:t>兰山</w:t>
      </w:r>
      <w:proofErr w:type="gramEnd"/>
      <w:r>
        <w:rPr>
          <w:rFonts w:ascii="仿宋_GB2312" w:eastAsia="仿宋_GB2312" w:hint="eastAsia"/>
          <w:b/>
          <w:szCs w:val="32"/>
          <w:u w:val="single"/>
        </w:rPr>
        <w:t xml:space="preserve">区                               </w:t>
      </w:r>
    </w:p>
    <w:p w:rsidR="003C5BF1" w:rsidRPr="00C1794F" w:rsidRDefault="003C5BF1" w:rsidP="003C5BF1">
      <w:pPr>
        <w:snapToGrid w:val="0"/>
        <w:spacing w:line="360" w:lineRule="auto"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Cs w:val="32"/>
        </w:rPr>
        <w:t xml:space="preserve">     联 系 人：</w:t>
      </w:r>
      <w:r>
        <w:rPr>
          <w:rFonts w:ascii="仿宋_GB2312" w:eastAsia="仿宋_GB2312" w:hint="eastAsia"/>
          <w:b/>
          <w:sz w:val="30"/>
          <w:szCs w:val="30"/>
          <w:u w:val="single"/>
        </w:rPr>
        <w:t xml:space="preserve">     </w:t>
      </w:r>
      <w:r w:rsidRPr="00C1794F">
        <w:rPr>
          <w:rFonts w:ascii="仿宋_GB2312" w:eastAsia="仿宋_GB2312" w:hint="eastAsia"/>
          <w:b/>
          <w:sz w:val="30"/>
          <w:szCs w:val="30"/>
          <w:u w:val="single"/>
        </w:rPr>
        <w:t xml:space="preserve"> </w:t>
      </w:r>
      <w:r w:rsidRPr="00C1794F">
        <w:rPr>
          <w:rFonts w:ascii="仿宋_GB2312" w:eastAsia="仿宋_GB2312" w:hint="eastAsia"/>
          <w:b/>
          <w:sz w:val="30"/>
          <w:szCs w:val="30"/>
        </w:rPr>
        <w:t>电话：</w:t>
      </w:r>
      <w:r>
        <w:rPr>
          <w:rFonts w:ascii="仿宋_GB2312" w:eastAsia="仿宋_GB2312" w:hint="eastAsia"/>
          <w:b/>
          <w:sz w:val="30"/>
          <w:szCs w:val="30"/>
          <w:u w:val="single"/>
        </w:rPr>
        <w:t xml:space="preserve">       </w:t>
      </w:r>
      <w:r w:rsidRPr="00C1794F">
        <w:rPr>
          <w:rFonts w:ascii="仿宋_GB2312" w:eastAsia="仿宋_GB2312" w:hint="eastAsia"/>
          <w:b/>
          <w:sz w:val="30"/>
          <w:szCs w:val="30"/>
          <w:u w:val="single"/>
        </w:rPr>
        <w:t xml:space="preserve"> </w:t>
      </w:r>
      <w:r w:rsidRPr="00C1794F">
        <w:rPr>
          <w:rFonts w:ascii="仿宋_GB2312" w:eastAsia="仿宋_GB2312" w:hint="eastAsia"/>
          <w:b/>
          <w:sz w:val="30"/>
          <w:szCs w:val="30"/>
        </w:rPr>
        <w:t>手机：</w:t>
      </w:r>
      <w:r>
        <w:rPr>
          <w:rFonts w:ascii="仿宋_GB2312" w:eastAsia="仿宋_GB2312" w:hint="eastAsia"/>
          <w:b/>
          <w:sz w:val="30"/>
          <w:szCs w:val="30"/>
          <w:u w:val="single"/>
        </w:rPr>
        <w:t xml:space="preserve">              </w:t>
      </w:r>
      <w:r w:rsidRPr="00C1794F">
        <w:rPr>
          <w:rFonts w:ascii="仿宋_GB2312" w:eastAsia="仿宋_GB2312" w:hint="eastAsia"/>
          <w:b/>
          <w:sz w:val="30"/>
          <w:szCs w:val="30"/>
          <w:u w:val="single"/>
        </w:rPr>
        <w:t xml:space="preserve"> </w:t>
      </w:r>
    </w:p>
    <w:p w:rsidR="003C5BF1" w:rsidRDefault="003C5BF1" w:rsidP="003C5BF1">
      <w:pPr>
        <w:spacing w:line="480" w:lineRule="auto"/>
        <w:jc w:val="center"/>
        <w:rPr>
          <w:rFonts w:ascii="方正小标宋简体" w:eastAsia="方正小标宋简体" w:hAnsi="宋体" w:hint="eastAsia"/>
          <w:sz w:val="36"/>
          <w:szCs w:val="36"/>
        </w:rPr>
      </w:pPr>
    </w:p>
    <w:p w:rsidR="003C5BF1" w:rsidRDefault="003C5BF1" w:rsidP="003C5BF1">
      <w:pPr>
        <w:spacing w:line="480" w:lineRule="auto"/>
        <w:jc w:val="center"/>
        <w:rPr>
          <w:rFonts w:ascii="方正小标宋简体" w:eastAsia="方正小标宋简体" w:hAnsi="宋体" w:hint="eastAsia"/>
          <w:sz w:val="36"/>
          <w:szCs w:val="36"/>
        </w:rPr>
      </w:pPr>
    </w:p>
    <w:p w:rsidR="003C5BF1" w:rsidRDefault="003C5BF1" w:rsidP="003C5BF1">
      <w:pPr>
        <w:spacing w:line="480" w:lineRule="auto"/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企业年度基本情况表</w:t>
      </w:r>
    </w:p>
    <w:tbl>
      <w:tblPr>
        <w:tblW w:w="8869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574"/>
        <w:gridCol w:w="1841"/>
        <w:gridCol w:w="1133"/>
        <w:gridCol w:w="1365"/>
        <w:gridCol w:w="478"/>
        <w:gridCol w:w="695"/>
        <w:gridCol w:w="440"/>
        <w:gridCol w:w="1343"/>
      </w:tblGrid>
      <w:tr w:rsidR="003C5BF1" w:rsidTr="00A85AC6">
        <w:trPr>
          <w:cantSplit/>
          <w:trHeight w:val="583"/>
          <w:jc w:val="center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企业名称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法人代表</w:t>
            </w:r>
          </w:p>
        </w:tc>
        <w:tc>
          <w:tcPr>
            <w:tcW w:w="2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cantSplit/>
          <w:trHeight w:val="601"/>
          <w:jc w:val="center"/>
        </w:trPr>
        <w:tc>
          <w:tcPr>
            <w:tcW w:w="1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企业负责人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身 份 证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手 机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cantSplit/>
          <w:trHeight w:val="595"/>
          <w:jc w:val="center"/>
        </w:trPr>
        <w:tc>
          <w:tcPr>
            <w:tcW w:w="1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质量负责人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身 份 证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手 机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cantSplit/>
          <w:trHeight w:val="595"/>
          <w:jc w:val="center"/>
        </w:trPr>
        <w:tc>
          <w:tcPr>
            <w:tcW w:w="1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联系人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  话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手 机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cantSplit/>
          <w:trHeight w:val="595"/>
          <w:jc w:val="center"/>
        </w:trPr>
        <w:tc>
          <w:tcPr>
            <w:tcW w:w="1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邮箱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QQ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hint="eastAsia"/>
                <w:sz w:val="24"/>
              </w:rPr>
              <w:t>微信</w:t>
            </w:r>
            <w:proofErr w:type="gramEnd"/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cantSplit/>
          <w:trHeight w:val="604"/>
          <w:jc w:val="center"/>
        </w:trPr>
        <w:tc>
          <w:tcPr>
            <w:tcW w:w="1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经营场所</w:t>
            </w:r>
          </w:p>
        </w:tc>
        <w:tc>
          <w:tcPr>
            <w:tcW w:w="48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经营面积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cantSplit/>
          <w:trHeight w:val="598"/>
          <w:jc w:val="center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库房地址</w:t>
            </w:r>
          </w:p>
        </w:tc>
        <w:tc>
          <w:tcPr>
            <w:tcW w:w="48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库房面积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065B19">
        <w:trPr>
          <w:cantSplit/>
          <w:trHeight w:val="602"/>
          <w:jc w:val="center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065B19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备案凭证</w:t>
            </w:r>
            <w:r w:rsidR="003C5BF1">
              <w:rPr>
                <w:rFonts w:ascii="仿宋_GB2312" w:eastAsia="仿宋_GB2312" w:hAnsi="宋体" w:hint="eastAsia"/>
                <w:sz w:val="24"/>
              </w:rPr>
              <w:t>编号</w:t>
            </w:r>
          </w:p>
        </w:tc>
        <w:tc>
          <w:tcPr>
            <w:tcW w:w="18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发证日期</w:t>
            </w:r>
          </w:p>
        </w:tc>
        <w:tc>
          <w:tcPr>
            <w:tcW w:w="13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065B19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门店总数</w:t>
            </w:r>
          </w:p>
        </w:tc>
        <w:tc>
          <w:tcPr>
            <w:tcW w:w="17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cantSplit/>
          <w:trHeight w:val="454"/>
          <w:jc w:val="center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经营方式</w:t>
            </w:r>
          </w:p>
        </w:tc>
        <w:tc>
          <w:tcPr>
            <w:tcW w:w="72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□批发               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□零售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     □批零兼营</w:t>
            </w:r>
          </w:p>
        </w:tc>
      </w:tr>
      <w:tr w:rsidR="003C5BF1" w:rsidTr="00A85AC6">
        <w:trPr>
          <w:cantSplit/>
          <w:trHeight w:val="516"/>
          <w:jc w:val="center"/>
        </w:trPr>
        <w:tc>
          <w:tcPr>
            <w:tcW w:w="1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经营模式</w:t>
            </w:r>
          </w:p>
        </w:tc>
        <w:tc>
          <w:tcPr>
            <w:tcW w:w="72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065B19">
            <w:pPr>
              <w:spacing w:line="340" w:lineRule="exac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□销售医疗器械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</w:t>
            </w:r>
          </w:p>
        </w:tc>
      </w:tr>
      <w:tr w:rsidR="003C5BF1" w:rsidTr="00A85AC6">
        <w:trPr>
          <w:cantSplit/>
          <w:trHeight w:val="2434"/>
          <w:jc w:val="center"/>
        </w:trPr>
        <w:tc>
          <w:tcPr>
            <w:tcW w:w="1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主要经营</w:t>
            </w:r>
          </w:p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范围</w:t>
            </w:r>
          </w:p>
        </w:tc>
        <w:tc>
          <w:tcPr>
            <w:tcW w:w="72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cantSplit/>
          <w:trHeight w:val="775"/>
          <w:jc w:val="center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企业人员</w:t>
            </w:r>
          </w:p>
          <w:p w:rsidR="003C5BF1" w:rsidRDefault="003C5BF1" w:rsidP="00A85AC6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数量</w:t>
            </w:r>
          </w:p>
        </w:tc>
        <w:tc>
          <w:tcPr>
            <w:tcW w:w="7295" w:type="dxa"/>
            <w:gridSpan w:val="7"/>
            <w:tcBorders>
              <w:top w:val="nil"/>
              <w:left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cantSplit/>
          <w:trHeight w:val="492"/>
          <w:jc w:val="center"/>
        </w:trPr>
        <w:tc>
          <w:tcPr>
            <w:tcW w:w="8869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rPr>
                <w:rFonts w:ascii="仿宋_GB2312" w:eastAsia="仿宋_GB2312" w:hAnsi="宋体"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</w:rPr>
              <w:t>本年度销售总额：                              万元</w:t>
            </w:r>
          </w:p>
        </w:tc>
      </w:tr>
      <w:tr w:rsidR="003C5BF1" w:rsidTr="00A85AC6">
        <w:trPr>
          <w:cantSplit/>
          <w:trHeight w:val="492"/>
          <w:jc w:val="center"/>
        </w:trPr>
        <w:tc>
          <w:tcPr>
            <w:tcW w:w="8869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Default="003C5BF1" w:rsidP="00A85AC6">
            <w:pPr>
              <w:spacing w:line="340" w:lineRule="exact"/>
              <w:rPr>
                <w:rFonts w:ascii="仿宋_GB2312" w:eastAsia="仿宋_GB2312" w:hAnsi="宋体"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</w:rPr>
              <w:t>纳税总额：                                    万元</w:t>
            </w:r>
          </w:p>
        </w:tc>
      </w:tr>
      <w:tr w:rsidR="003C5BF1" w:rsidTr="00A85AC6">
        <w:trPr>
          <w:cantSplit/>
          <w:trHeight w:val="1925"/>
          <w:jc w:val="center"/>
        </w:trPr>
        <w:tc>
          <w:tcPr>
            <w:tcW w:w="1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5BF1" w:rsidRPr="00311256" w:rsidRDefault="003C5BF1" w:rsidP="00A85AC6">
            <w:pPr>
              <w:spacing w:line="340" w:lineRule="exact"/>
              <w:rPr>
                <w:rFonts w:ascii="仿宋_GB2312" w:eastAsia="仿宋_GB2312" w:hAnsi="宋体"/>
                <w:bCs/>
                <w:color w:val="FF0000"/>
                <w:sz w:val="24"/>
              </w:rPr>
            </w:pPr>
            <w:r w:rsidRPr="00311256">
              <w:rPr>
                <w:rFonts w:ascii="仿宋_GB2312" w:eastAsia="仿宋_GB2312" w:hAnsi="宋体" w:hint="eastAsia"/>
                <w:bCs/>
                <w:color w:val="FF0000"/>
                <w:sz w:val="24"/>
              </w:rPr>
              <w:t>本年度许可事项变更情况</w:t>
            </w:r>
          </w:p>
        </w:tc>
        <w:tc>
          <w:tcPr>
            <w:tcW w:w="72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C5BF1" w:rsidRDefault="003C5BF1" w:rsidP="00A85AC6">
            <w:pPr>
              <w:spacing w:line="340" w:lineRule="exact"/>
              <w:rPr>
                <w:rFonts w:ascii="仿宋_GB2312" w:eastAsia="仿宋_GB2312" w:hAnsi="宋体"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</w:rPr>
              <w:t xml:space="preserve">   </w:t>
            </w:r>
          </w:p>
        </w:tc>
      </w:tr>
    </w:tbl>
    <w:p w:rsidR="003C5BF1" w:rsidRDefault="003C5BF1" w:rsidP="003C5BF1">
      <w:pPr>
        <w:spacing w:line="480" w:lineRule="auto"/>
        <w:jc w:val="center"/>
        <w:rPr>
          <w:rFonts w:ascii="方正小标宋简体" w:eastAsia="方正小标宋简体" w:hAnsi="宋体" w:hint="eastAsia"/>
          <w:sz w:val="36"/>
          <w:szCs w:val="36"/>
        </w:rPr>
      </w:pPr>
    </w:p>
    <w:p w:rsidR="003C5BF1" w:rsidRDefault="003C5BF1" w:rsidP="003C5BF1">
      <w:pPr>
        <w:spacing w:line="480" w:lineRule="auto"/>
        <w:jc w:val="center"/>
        <w:rPr>
          <w:rFonts w:ascii="方正小标宋简体" w:eastAsia="方正小标宋简体" w:hAnsi="宋体" w:hint="eastAsia"/>
          <w:sz w:val="36"/>
          <w:szCs w:val="36"/>
        </w:rPr>
      </w:pPr>
    </w:p>
    <w:p w:rsidR="003C5BF1" w:rsidRDefault="003C5BF1" w:rsidP="003C5BF1">
      <w:pPr>
        <w:spacing w:line="480" w:lineRule="auto"/>
        <w:jc w:val="center"/>
        <w:rPr>
          <w:rFonts w:ascii="方正小标宋简体" w:eastAsia="方正小标宋简体" w:hAnsi="宋体" w:hint="eastAsia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年度质量管理自查情况表</w:t>
      </w:r>
    </w:p>
    <w:p w:rsidR="003C5BF1" w:rsidRDefault="003C5BF1" w:rsidP="003C5BF1">
      <w:pPr>
        <w:spacing w:line="480" w:lineRule="auto"/>
        <w:jc w:val="center"/>
        <w:rPr>
          <w:rFonts w:ascii="方正小标宋简体" w:eastAsia="方正小标宋简体" w:hAnsi="宋体"/>
          <w:sz w:val="36"/>
          <w:szCs w:val="36"/>
        </w:rPr>
      </w:pP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17"/>
        <w:gridCol w:w="5949"/>
        <w:gridCol w:w="935"/>
        <w:gridCol w:w="932"/>
        <w:gridCol w:w="27"/>
      </w:tblGrid>
      <w:tr w:rsidR="003C5BF1" w:rsidTr="00A85AC6">
        <w:trPr>
          <w:gridAfter w:val="1"/>
          <w:wAfter w:w="27" w:type="dxa"/>
          <w:trHeight w:val="814"/>
          <w:jc w:val="center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ind w:leftChars="56" w:left="179"/>
              <w:jc w:val="center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条款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ind w:leftChars="324" w:left="1037" w:firstLineChars="1" w:firstLine="2"/>
              <w:jc w:val="center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自查内容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自查</w:t>
            </w:r>
          </w:p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情况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整改</w:t>
            </w:r>
          </w:p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情况</w:t>
            </w: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1 证件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1、</w:t>
            </w:r>
            <w:r>
              <w:rPr>
                <w:rFonts w:ascii="仿宋_GB2312" w:eastAsia="仿宋_GB2312" w:hAnsi="宋体" w:hint="eastAsia"/>
                <w:sz w:val="24"/>
              </w:rPr>
              <w:t>企业名称、法定代表人、企业负责人与</w:t>
            </w:r>
            <w:r>
              <w:rPr>
                <w:rFonts w:ascii="仿宋_GB2312" w:eastAsia="仿宋_GB2312" w:hAnsi="宋体" w:hint="eastAsia"/>
                <w:bCs/>
                <w:sz w:val="24"/>
              </w:rPr>
              <w:t>工商执照是否一致。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ind w:firstLineChars="50" w:firstLine="12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2、</w:t>
            </w:r>
            <w:r>
              <w:rPr>
                <w:rFonts w:ascii="仿宋_GB2312" w:eastAsia="仿宋_GB2312" w:hAnsi="宋体" w:hint="eastAsia"/>
                <w:sz w:val="24"/>
              </w:rPr>
              <w:t>企业质量管理人员是否在职在岗、能否履行岗位职责。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3、</w:t>
            </w:r>
            <w:r>
              <w:rPr>
                <w:rFonts w:ascii="仿宋_GB2312" w:eastAsia="仿宋_GB2312" w:hAnsi="宋体" w:hint="eastAsia"/>
                <w:sz w:val="24"/>
              </w:rPr>
              <w:t>企业经营的产品是否在许可证范围内。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4、</w:t>
            </w:r>
            <w:r>
              <w:rPr>
                <w:rFonts w:ascii="仿宋_GB2312" w:eastAsia="仿宋_GB2312" w:hAnsi="宋体" w:hint="eastAsia"/>
                <w:sz w:val="24"/>
              </w:rPr>
              <w:t>企业经营许可证是否在有效期内。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ind w:left="360" w:hangingChars="150" w:hanging="360"/>
              <w:rPr>
                <w:rFonts w:ascii="仿宋_GB2312" w:eastAsia="仿宋_GB2312" w:hAnsi="宋体" w:hint="eastAsia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2 制度与</w:t>
            </w:r>
          </w:p>
          <w:p w:rsidR="003C5BF1" w:rsidRDefault="003C5BF1" w:rsidP="00A85AC6">
            <w:pPr>
              <w:snapToGrid w:val="0"/>
              <w:ind w:left="360" w:hangingChars="150" w:hanging="360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 xml:space="preserve">  管理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1、</w:t>
            </w:r>
            <w:r>
              <w:rPr>
                <w:rFonts w:ascii="仿宋_GB2312" w:eastAsia="仿宋_GB2312" w:hAnsi="宋体" w:hint="eastAsia"/>
                <w:sz w:val="24"/>
              </w:rPr>
              <w:t>企业是否收集并保存医疗器械监督管理的法规、规章，并自觉执行最新法规要求。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2、</w:t>
            </w:r>
            <w:r>
              <w:rPr>
                <w:rFonts w:ascii="仿宋_GB2312" w:eastAsia="仿宋_GB2312" w:hAnsi="宋体" w:hint="eastAsia"/>
                <w:sz w:val="24"/>
              </w:rPr>
              <w:t>企业是否具有健全的质量管理机构，职能部门是否设置合理。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ind w:firstLineChars="50" w:firstLine="12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3</w:t>
            </w:r>
            <w:r>
              <w:rPr>
                <w:rFonts w:ascii="仿宋_GB2312" w:eastAsia="仿宋_GB2312" w:hAnsi="宋体" w:hint="eastAsia"/>
                <w:sz w:val="24"/>
              </w:rPr>
              <w:t>、企业的质量管理机构是否有明确的部门负责人及职责并有效运行。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4、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企业是否建立覆盖经营全过程的质量管理制度及规定。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5、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企业是否建立质量管理记录制度。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 w:hint="eastAsia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 xml:space="preserve">3 机构与 </w:t>
            </w:r>
          </w:p>
          <w:p w:rsidR="003C5BF1" w:rsidRDefault="003C5BF1" w:rsidP="00A85AC6">
            <w:pPr>
              <w:snapToGrid w:val="0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 xml:space="preserve">  人员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1、</w:t>
            </w:r>
            <w:r>
              <w:rPr>
                <w:rFonts w:ascii="仿宋_GB2312" w:eastAsia="仿宋_GB2312" w:hAnsi="宋体" w:hint="eastAsia"/>
                <w:sz w:val="24"/>
              </w:rPr>
              <w:t>企业主要负责人是否熟悉国家有关医疗器械的法规、规章。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ind w:left="3840" w:hangingChars="1600" w:hanging="384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trHeight w:val="679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2、</w:t>
            </w:r>
            <w:r>
              <w:rPr>
                <w:rFonts w:ascii="仿宋_GB2312" w:eastAsia="仿宋_GB2312" w:hAnsi="宋体" w:hint="eastAsia"/>
                <w:sz w:val="24"/>
              </w:rPr>
              <w:t>质量管理部门负责人是否熟悉国家有关医疗器械的法规、规章及所经营的产品。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trHeight w:val="374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3、</w:t>
            </w:r>
            <w:r>
              <w:rPr>
                <w:rFonts w:ascii="仿宋_GB2312" w:eastAsia="仿宋_GB2312" w:hAnsi="宋体" w:hint="eastAsia"/>
                <w:sz w:val="24"/>
              </w:rPr>
              <w:t>企业是否具备与经营规模相适应的技术人员。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trHeight w:val="712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4、</w:t>
            </w:r>
            <w:r>
              <w:rPr>
                <w:rFonts w:ascii="仿宋_GB2312" w:eastAsia="仿宋_GB2312" w:hAnsi="宋体" w:hint="eastAsia"/>
                <w:sz w:val="24"/>
              </w:rPr>
              <w:t>从事医疗器械经营、质量管理、维修、仓管的人员是否经过相关的法规及专业培训。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trHeight w:val="652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5、</w:t>
            </w:r>
            <w:r>
              <w:rPr>
                <w:rFonts w:ascii="仿宋_GB2312" w:eastAsia="仿宋_GB2312" w:hAnsi="宋体" w:hint="eastAsia"/>
                <w:sz w:val="24"/>
              </w:rPr>
              <w:t>直接接触医疗器械岗位的人员是否每年进行健康检查。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trHeight w:val="689"/>
          <w:jc w:val="center"/>
        </w:trPr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  <w:szCs w:val="24"/>
              </w:rPr>
              <w:lastRenderedPageBreak/>
              <w:t xml:space="preserve">4 设施与 </w:t>
            </w:r>
          </w:p>
          <w:p w:rsidR="003C5BF1" w:rsidRDefault="003C5BF1" w:rsidP="00A85AC6">
            <w:pPr>
              <w:snapToGrid w:val="0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  <w:szCs w:val="24"/>
              </w:rPr>
              <w:t xml:space="preserve">  设备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1、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是否具有符合医疗器械经营质量管理要求的计算机信息管理系统，保证经营的产品可追溯。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trHeight w:val="689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 w:hint="eastAsia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 w:hint="eastAsia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2、</w:t>
            </w:r>
            <w:r w:rsidRPr="00804546">
              <w:rPr>
                <w:rFonts w:ascii="仿宋_GB2312" w:eastAsia="仿宋_GB2312" w:hAnsi="宋体" w:hint="eastAsia"/>
                <w:b/>
                <w:color w:val="FF0000"/>
                <w:sz w:val="24"/>
                <w:szCs w:val="24"/>
              </w:rPr>
              <w:t>计算机信息管理系统名称是</w:t>
            </w:r>
            <w:r w:rsidR="009928C6">
              <w:rPr>
                <w:rFonts w:ascii="仿宋_GB2312" w:eastAsia="仿宋_GB2312" w:hAnsi="宋体" w:hint="eastAsia"/>
                <w:b/>
                <w:color w:val="FF0000"/>
                <w:sz w:val="24"/>
                <w:szCs w:val="24"/>
              </w:rPr>
              <w:t>（如果有）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trHeight w:val="371"/>
          <w:jc w:val="center"/>
        </w:trPr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3、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经营场所及库房地址是否与许可证的地址相符。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trHeight w:val="371"/>
          <w:jc w:val="center"/>
        </w:trPr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4、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经营场所及库房面积是否符合要求。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trHeight w:val="960"/>
          <w:jc w:val="center"/>
        </w:trPr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3C5BF1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5、</w:t>
            </w:r>
            <w:r>
              <w:rPr>
                <w:rFonts w:ascii="仿宋_GB2312" w:eastAsia="仿宋_GB2312" w:hAnsi="宋体" w:hint="eastAsia"/>
                <w:sz w:val="24"/>
              </w:rPr>
              <w:t>库房是否具有干燥、通风、避光和防潮、防霉、防污染、防鼠、照明和消防等设施；对有特殊储存要求的产品，是否配备相应的专用仓库及专用贮运设施和设备。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trHeight w:val="808"/>
          <w:jc w:val="center"/>
        </w:trPr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6、</w:t>
            </w:r>
            <w:r>
              <w:rPr>
                <w:rFonts w:ascii="仿宋_GB2312" w:eastAsia="仿宋_GB2312" w:hAnsi="宋体" w:hint="eastAsia"/>
                <w:sz w:val="24"/>
              </w:rPr>
              <w:t>库房内是否待验品、合格品、不合格品和退货区、效期等各类标识清楚。产品按分类存放。</w:t>
            </w:r>
          </w:p>
        </w:tc>
        <w:tc>
          <w:tcPr>
            <w:tcW w:w="9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Pr="006848E1" w:rsidRDefault="003C5BF1" w:rsidP="00A85AC6">
            <w:pPr>
              <w:widowControl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932" w:type="dxa"/>
            <w:tcBorders>
              <w:lef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C5BF1" w:rsidTr="00A85AC6">
        <w:trPr>
          <w:gridAfter w:val="1"/>
          <w:wAfter w:w="27" w:type="dxa"/>
          <w:trHeight w:val="768"/>
          <w:jc w:val="center"/>
        </w:trPr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 w:hint="eastAsia"/>
                <w:b/>
                <w:bCs/>
                <w:sz w:val="24"/>
                <w:szCs w:val="24"/>
              </w:rPr>
            </w:pPr>
          </w:p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 w:hint="eastAsia"/>
                <w:b/>
                <w:bCs/>
                <w:sz w:val="24"/>
                <w:szCs w:val="24"/>
              </w:rPr>
            </w:pPr>
          </w:p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 w:hint="eastAsia"/>
                <w:b/>
                <w:bCs/>
                <w:sz w:val="24"/>
                <w:szCs w:val="24"/>
              </w:rPr>
            </w:pPr>
          </w:p>
          <w:p w:rsidR="003C5BF1" w:rsidRDefault="003C5BF1" w:rsidP="00A85AC6">
            <w:pPr>
              <w:snapToGrid w:val="0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  <w:szCs w:val="24"/>
              </w:rPr>
              <w:t>5  质量</w:t>
            </w:r>
          </w:p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  <w:szCs w:val="24"/>
              </w:rPr>
              <w:t xml:space="preserve"> 管理</w:t>
            </w:r>
          </w:p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  <w:szCs w:val="24"/>
              </w:rPr>
              <w:t xml:space="preserve"> 文件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1、</w:t>
            </w:r>
            <w:r>
              <w:rPr>
                <w:rFonts w:ascii="仿宋_GB2312" w:eastAsia="仿宋_GB2312" w:hAnsi="宋体" w:hint="eastAsia"/>
                <w:sz w:val="24"/>
              </w:rPr>
              <w:t>企业是否建立了供货商档案，并保留相关的合法资质证明。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2、</w:t>
            </w:r>
            <w:r>
              <w:rPr>
                <w:rFonts w:ascii="仿宋_GB2312" w:eastAsia="仿宋_GB2312" w:hAnsi="宋体" w:hint="eastAsia"/>
                <w:sz w:val="24"/>
              </w:rPr>
              <w:t>企业是否建立了所经营产品的档案，并保留产品注册证等有效资质。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3、</w:t>
            </w:r>
            <w:r>
              <w:rPr>
                <w:rFonts w:ascii="仿宋_GB2312" w:eastAsia="仿宋_GB2312" w:hAnsi="宋体" w:hint="eastAsia"/>
                <w:sz w:val="24"/>
              </w:rPr>
              <w:t>企业是否建立了完整的产品验收记录，并将有关记录建档保存。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4、</w:t>
            </w:r>
            <w:r>
              <w:rPr>
                <w:rFonts w:ascii="仿宋_GB2312" w:eastAsia="仿宋_GB2312" w:hAnsi="宋体" w:hint="eastAsia"/>
                <w:sz w:val="24"/>
              </w:rPr>
              <w:t>企业是否建立了完整、具有可追溯性的产品入库登记记录，并将有关记录建档保存。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5、</w:t>
            </w:r>
            <w:r>
              <w:rPr>
                <w:rFonts w:ascii="仿宋_GB2312" w:eastAsia="仿宋_GB2312" w:hAnsi="宋体" w:hint="eastAsia"/>
                <w:sz w:val="24"/>
              </w:rPr>
              <w:t>企业是否建立了完整、具有可追溯性的产品出库复核记录，并将有关记录建档保存。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3C5BF1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6、</w:t>
            </w:r>
            <w:r>
              <w:rPr>
                <w:rFonts w:ascii="仿宋_GB2312" w:eastAsia="仿宋_GB2312" w:hAnsi="宋体" w:hint="eastAsia"/>
                <w:sz w:val="24"/>
              </w:rPr>
              <w:t>企业是否建立了完整的产品质量信息反馈记录，并将有关记录建档保存。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7、</w:t>
            </w:r>
            <w:r>
              <w:rPr>
                <w:rFonts w:ascii="仿宋_GB2312" w:eastAsia="仿宋_GB2312" w:hAnsi="宋体" w:hint="eastAsia"/>
                <w:sz w:val="24"/>
              </w:rPr>
              <w:t>企业是否建立了完整的产品退货、报废记录，并将有关记录建档保存。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8、</w:t>
            </w:r>
            <w:r>
              <w:rPr>
                <w:rFonts w:ascii="仿宋_GB2312" w:eastAsia="仿宋_GB2312" w:hAnsi="宋体" w:hint="eastAsia"/>
                <w:sz w:val="24"/>
              </w:rPr>
              <w:t>企业是否建立了医疗器械产品不良事件及产品召回的相关记录，并按规定上报。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6  售后</w:t>
            </w:r>
          </w:p>
          <w:p w:rsidR="003C5BF1" w:rsidRDefault="003C5BF1" w:rsidP="00A85AC6">
            <w:pPr>
              <w:snapToGrid w:val="0"/>
              <w:ind w:firstLineChars="50" w:firstLine="12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服务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1、</w:t>
            </w:r>
            <w:r>
              <w:rPr>
                <w:rFonts w:ascii="仿宋_GB2312" w:eastAsia="仿宋_GB2312" w:hAnsi="宋体" w:hint="eastAsia"/>
                <w:sz w:val="24"/>
              </w:rPr>
              <w:t>企业产品的销售对象是否具有合法的资质。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2、</w:t>
            </w:r>
            <w:r>
              <w:rPr>
                <w:rFonts w:ascii="仿宋_GB2312" w:eastAsia="仿宋_GB2312" w:hAnsi="宋体" w:hint="eastAsia"/>
                <w:sz w:val="24"/>
              </w:rPr>
              <w:t>经营设备类的企业，是否具备与经营产品相适应的维修技术人员，或与生产商</w:t>
            </w:r>
            <w:proofErr w:type="gramStart"/>
            <w:r>
              <w:rPr>
                <w:rFonts w:ascii="仿宋_GB2312" w:eastAsia="仿宋_GB2312" w:hAnsi="宋体" w:hint="eastAsia"/>
                <w:sz w:val="24"/>
              </w:rPr>
              <w:t>签定</w:t>
            </w:r>
            <w:proofErr w:type="gramEnd"/>
            <w:r>
              <w:rPr>
                <w:rFonts w:ascii="仿宋_GB2312" w:eastAsia="仿宋_GB2312" w:hAnsi="宋体" w:hint="eastAsia"/>
                <w:sz w:val="24"/>
              </w:rPr>
              <w:t>维修等售后服务的协议。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3、</w:t>
            </w:r>
            <w:r>
              <w:rPr>
                <w:rFonts w:ascii="仿宋_GB2312" w:eastAsia="仿宋_GB2312" w:hAnsi="宋体" w:hint="eastAsia"/>
                <w:sz w:val="24"/>
              </w:rPr>
              <w:t>企业是否认真做好售后服务、处理顾客投诉并保存</w:t>
            </w:r>
            <w:r>
              <w:rPr>
                <w:rFonts w:ascii="仿宋_GB2312" w:eastAsia="仿宋_GB2312" w:hAnsi="宋体" w:hint="eastAsia"/>
                <w:sz w:val="24"/>
              </w:rPr>
              <w:lastRenderedPageBreak/>
              <w:t>相关的售后服务记录，并将有关记录建档保存。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lastRenderedPageBreak/>
              <w:t>7  其他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1、</w:t>
            </w:r>
            <w:r>
              <w:rPr>
                <w:rFonts w:ascii="仿宋_GB2312" w:eastAsia="仿宋_GB2312" w:hAnsi="宋体" w:hint="eastAsia"/>
                <w:sz w:val="24"/>
              </w:rPr>
              <w:t>本年度食品药品监管部门监督检查发现问题整改情况。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gridAfter w:val="1"/>
          <w:wAfter w:w="27" w:type="dxa"/>
          <w:jc w:val="center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widowControl/>
              <w:snapToGrid w:val="0"/>
              <w:jc w:val="lef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9928C6" w:rsidP="00A85AC6">
            <w:pPr>
              <w:snapToGrid w:val="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2</w:t>
            </w:r>
            <w:r w:rsidR="003C5BF1">
              <w:rPr>
                <w:rFonts w:ascii="仿宋_GB2312" w:eastAsia="仿宋_GB2312" w:hint="eastAsia"/>
                <w:b/>
                <w:sz w:val="24"/>
              </w:rPr>
              <w:t>、</w:t>
            </w:r>
            <w:r w:rsidR="003C5BF1">
              <w:rPr>
                <w:rFonts w:ascii="仿宋_GB2312" w:eastAsia="仿宋_GB2312" w:hAnsi="宋体" w:hint="eastAsia"/>
                <w:bCs/>
                <w:sz w:val="24"/>
              </w:rPr>
              <w:t>本年度是否受到行政处罚及案由。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C5BF1" w:rsidTr="00A85AC6">
        <w:trPr>
          <w:trHeight w:val="3844"/>
          <w:jc w:val="center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ind w:firstLineChars="400" w:firstLine="960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保证</w:t>
            </w:r>
          </w:p>
          <w:p w:rsidR="003C5BF1" w:rsidRDefault="003C5BF1" w:rsidP="00A85AC6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声明</w:t>
            </w:r>
          </w:p>
          <w:p w:rsidR="003C5BF1" w:rsidRDefault="003C5BF1" w:rsidP="00A85AC6">
            <w:pPr>
              <w:snapToGrid w:val="0"/>
              <w:ind w:firstLineChars="2050" w:firstLine="4920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843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C5BF1" w:rsidRDefault="003C5BF1" w:rsidP="00A85AC6">
            <w:pPr>
              <w:snapToGrid w:val="0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本企业承诺自查报告中所报告的内容真实有效，并承担一切法律责任。同时，保证按照法律法规的要求从事医疗器械经营活动。</w:t>
            </w:r>
          </w:p>
          <w:p w:rsidR="003C5BF1" w:rsidRDefault="003C5BF1" w:rsidP="00A85AC6">
            <w:pPr>
              <w:snapToGrid w:val="0"/>
              <w:rPr>
                <w:rFonts w:ascii="仿宋_GB2312" w:eastAsia="仿宋_GB2312"/>
                <w:bCs/>
                <w:sz w:val="24"/>
              </w:rPr>
            </w:pPr>
          </w:p>
          <w:p w:rsidR="003C5BF1" w:rsidRDefault="003C5BF1" w:rsidP="00A85AC6">
            <w:pPr>
              <w:snapToGrid w:val="0"/>
              <w:ind w:firstLineChars="1200" w:firstLine="2881"/>
              <w:rPr>
                <w:rFonts w:ascii="仿宋_GB2312" w:eastAsia="仿宋_GB2312" w:hint="eastAsia"/>
                <w:b/>
                <w:bCs/>
                <w:sz w:val="24"/>
              </w:rPr>
            </w:pPr>
          </w:p>
          <w:p w:rsidR="003C5BF1" w:rsidRDefault="003C5BF1" w:rsidP="00A85AC6">
            <w:pPr>
              <w:snapToGrid w:val="0"/>
              <w:ind w:firstLineChars="1200" w:firstLine="2881"/>
              <w:rPr>
                <w:rFonts w:ascii="仿宋_GB2312" w:eastAsia="仿宋_GB2312" w:hint="eastAsia"/>
                <w:b/>
                <w:bCs/>
                <w:sz w:val="24"/>
              </w:rPr>
            </w:pPr>
          </w:p>
          <w:p w:rsidR="003C5BF1" w:rsidRDefault="003C5BF1" w:rsidP="00A85AC6">
            <w:pPr>
              <w:snapToGrid w:val="0"/>
              <w:rPr>
                <w:rFonts w:ascii="仿宋_GB2312" w:eastAsia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 xml:space="preserve">                           </w:t>
            </w:r>
          </w:p>
          <w:p w:rsidR="003C5BF1" w:rsidRDefault="003C5BF1" w:rsidP="00A85AC6">
            <w:pPr>
              <w:snapToGrid w:val="0"/>
              <w:rPr>
                <w:rFonts w:ascii="仿宋_GB2312" w:eastAsia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 xml:space="preserve">      法定代表人（签名）： </w:t>
            </w:r>
          </w:p>
          <w:p w:rsidR="003C5BF1" w:rsidRDefault="003C5BF1" w:rsidP="00A85AC6">
            <w:pPr>
              <w:snapToGrid w:val="0"/>
              <w:ind w:firstLineChars="1400" w:firstLine="3362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 xml:space="preserve">    企业（盖章）：</w:t>
            </w:r>
          </w:p>
          <w:p w:rsidR="003C5BF1" w:rsidRDefault="003C5BF1" w:rsidP="00A85AC6">
            <w:pPr>
              <w:snapToGrid w:val="0"/>
              <w:rPr>
                <w:rFonts w:ascii="仿宋_GB2312" w:eastAsia="仿宋_GB2312"/>
                <w:b/>
                <w:bCs/>
                <w:sz w:val="24"/>
              </w:rPr>
            </w:pPr>
          </w:p>
          <w:p w:rsidR="003C5BF1" w:rsidRDefault="003C5BF1" w:rsidP="00A85AC6">
            <w:pPr>
              <w:snapToGrid w:val="0"/>
              <w:ind w:firstLineChars="300" w:firstLine="720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 xml:space="preserve">                                 2019 年12月   日</w:t>
            </w:r>
          </w:p>
        </w:tc>
      </w:tr>
    </w:tbl>
    <w:p w:rsidR="003C5BF1" w:rsidRDefault="003C5BF1" w:rsidP="003C5BF1">
      <w:pPr>
        <w:numPr>
          <w:ilvl w:val="0"/>
          <w:numId w:val="1"/>
        </w:numPr>
        <w:rPr>
          <w:rFonts w:hint="eastAsia"/>
        </w:rPr>
      </w:pPr>
      <w:r w:rsidRPr="0055216E">
        <w:rPr>
          <w:rFonts w:hint="eastAsia"/>
        </w:rPr>
        <w:t>纸质版一份，电子版发送到邮箱</w:t>
      </w:r>
      <w:r>
        <w:rPr>
          <w:rFonts w:hint="eastAsia"/>
        </w:rPr>
        <w:t xml:space="preserve"> </w:t>
      </w:r>
      <w:hyperlink r:id="rId6" w:history="1">
        <w:r w:rsidRPr="002479AA">
          <w:rPr>
            <w:rStyle w:val="a3"/>
            <w:rFonts w:hint="eastAsia"/>
          </w:rPr>
          <w:t>lsfdaqxk@163.com</w:t>
        </w:r>
      </w:hyperlink>
    </w:p>
    <w:p w:rsidR="003C5BF1" w:rsidRDefault="003C5BF1" w:rsidP="003C5BF1">
      <w:pPr>
        <w:numPr>
          <w:ilvl w:val="0"/>
          <w:numId w:val="1"/>
        </w:numPr>
      </w:pPr>
      <w:r>
        <w:rPr>
          <w:rFonts w:hint="eastAsia"/>
        </w:rPr>
        <w:t>经营</w:t>
      </w:r>
      <w:r w:rsidR="00F61044">
        <w:rPr>
          <w:rFonts w:hint="eastAsia"/>
        </w:rPr>
        <w:t>备案凭证</w:t>
      </w:r>
      <w:r>
        <w:rPr>
          <w:rFonts w:hint="eastAsia"/>
        </w:rPr>
        <w:t>复印件</w:t>
      </w:r>
    </w:p>
    <w:p w:rsidR="003C5BF1" w:rsidRDefault="003C5BF1" w:rsidP="003C5BF1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纸质版送到：</w:t>
      </w:r>
      <w:proofErr w:type="gramStart"/>
      <w:r>
        <w:rPr>
          <w:rFonts w:hint="eastAsia"/>
        </w:rPr>
        <w:t>兰山区考棚街</w:t>
      </w:r>
      <w:proofErr w:type="gramEnd"/>
      <w:r>
        <w:rPr>
          <w:rFonts w:hint="eastAsia"/>
        </w:rPr>
        <w:t>18号（</w:t>
      </w:r>
      <w:proofErr w:type="gramStart"/>
      <w:r>
        <w:rPr>
          <w:rFonts w:hint="eastAsia"/>
        </w:rPr>
        <w:t>兰山</w:t>
      </w:r>
      <w:proofErr w:type="gramEnd"/>
      <w:r>
        <w:rPr>
          <w:rFonts w:hint="eastAsia"/>
        </w:rPr>
        <w:t>区医院对过</w:t>
      </w:r>
      <w:proofErr w:type="gramStart"/>
      <w:r>
        <w:rPr>
          <w:rFonts w:hint="eastAsia"/>
        </w:rPr>
        <w:t>原人社局</w:t>
      </w:r>
      <w:proofErr w:type="gramEnd"/>
      <w:r>
        <w:rPr>
          <w:rFonts w:hint="eastAsia"/>
        </w:rPr>
        <w:t>424室）电话：15725998062</w:t>
      </w:r>
    </w:p>
    <w:p w:rsidR="0028167C" w:rsidRDefault="003C5BF1" w:rsidP="003C5BF1">
      <w:pPr>
        <w:rPr>
          <w:rFonts w:hint="eastAsia"/>
        </w:rPr>
      </w:pPr>
      <w:r>
        <w:rPr>
          <w:rFonts w:hint="eastAsia"/>
        </w:rPr>
        <w:t>电子文档发送时的文件名称用公司全称（或者简称）。格式统一用WORD文档。不要扫</w:t>
      </w:r>
      <w:r w:rsidR="00F61044">
        <w:rPr>
          <w:rFonts w:hint="eastAsia"/>
        </w:rPr>
        <w:t>描件。</w:t>
      </w:r>
    </w:p>
    <w:p w:rsidR="00F61044" w:rsidRDefault="00F61044" w:rsidP="003C5BF1">
      <w:pPr>
        <w:rPr>
          <w:rFonts w:hint="eastAsia"/>
        </w:rPr>
      </w:pPr>
      <w:r>
        <w:rPr>
          <w:rFonts w:hint="eastAsia"/>
        </w:rPr>
        <w:t>4、选择一个有代表的店（总部在</w:t>
      </w:r>
      <w:proofErr w:type="gramStart"/>
      <w:r>
        <w:rPr>
          <w:rFonts w:hint="eastAsia"/>
        </w:rPr>
        <w:t>兰山</w:t>
      </w:r>
      <w:proofErr w:type="gramEnd"/>
      <w:r>
        <w:rPr>
          <w:rFonts w:hint="eastAsia"/>
        </w:rPr>
        <w:t>区的填写总部）</w:t>
      </w:r>
      <w:r w:rsidR="00D356F0">
        <w:rPr>
          <w:rFonts w:hint="eastAsia"/>
        </w:rPr>
        <w:t>自查。其余的按下面表格填写。</w:t>
      </w:r>
    </w:p>
    <w:p w:rsidR="00F61044" w:rsidRDefault="00F61044" w:rsidP="003C5BF1">
      <w:pPr>
        <w:rPr>
          <w:rFonts w:hint="eastAsia"/>
        </w:rPr>
      </w:pPr>
    </w:p>
    <w:p w:rsidR="00F61044" w:rsidRDefault="00F61044" w:rsidP="003C5BF1">
      <w:pPr>
        <w:rPr>
          <w:rFonts w:hint="eastAsia"/>
        </w:rPr>
      </w:pPr>
    </w:p>
    <w:p w:rsidR="00065B19" w:rsidRDefault="00065B19" w:rsidP="003C5BF1">
      <w:pPr>
        <w:rPr>
          <w:rFonts w:hint="eastAsia"/>
        </w:rPr>
      </w:pPr>
    </w:p>
    <w:p w:rsidR="00065B19" w:rsidRDefault="00065B19" w:rsidP="003C5BF1">
      <w:pPr>
        <w:rPr>
          <w:rFonts w:hint="eastAsia"/>
        </w:rPr>
      </w:pPr>
    </w:p>
    <w:p w:rsidR="00F61044" w:rsidRDefault="00F61044" w:rsidP="003C5BF1">
      <w:pPr>
        <w:rPr>
          <w:rFonts w:hint="eastAsia"/>
        </w:rPr>
      </w:pPr>
    </w:p>
    <w:p w:rsidR="00F61044" w:rsidRDefault="00F61044" w:rsidP="003C5BF1">
      <w:pPr>
        <w:rPr>
          <w:rFonts w:hint="eastAsia"/>
        </w:rPr>
      </w:pPr>
    </w:p>
    <w:p w:rsidR="00F61044" w:rsidRDefault="00D356F0" w:rsidP="00D356F0">
      <w:pPr>
        <w:jc w:val="center"/>
        <w:rPr>
          <w:rFonts w:hint="eastAsia"/>
        </w:rPr>
      </w:pPr>
      <w:r>
        <w:rPr>
          <w:rFonts w:hint="eastAsia"/>
        </w:rPr>
        <w:t>二类经营企业汇总表</w:t>
      </w:r>
    </w:p>
    <w:tbl>
      <w:tblPr>
        <w:tblStyle w:val="a4"/>
        <w:tblW w:w="0" w:type="auto"/>
        <w:tblLook w:val="04A0"/>
      </w:tblPr>
      <w:tblGrid>
        <w:gridCol w:w="2840"/>
        <w:gridCol w:w="2841"/>
        <w:gridCol w:w="2841"/>
      </w:tblGrid>
      <w:tr w:rsidR="00F61044" w:rsidTr="00F61044">
        <w:tc>
          <w:tcPr>
            <w:tcW w:w="2840" w:type="dxa"/>
          </w:tcPr>
          <w:p w:rsidR="00F61044" w:rsidRDefault="00F61044" w:rsidP="00F61044">
            <w:pPr>
              <w:jc w:val="center"/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2841" w:type="dxa"/>
          </w:tcPr>
          <w:p w:rsidR="00F61044" w:rsidRDefault="00F61044" w:rsidP="00F61044">
            <w:pPr>
              <w:jc w:val="center"/>
            </w:pPr>
            <w:r>
              <w:rPr>
                <w:rFonts w:hint="eastAsia"/>
              </w:rPr>
              <w:t>地址</w:t>
            </w:r>
          </w:p>
        </w:tc>
        <w:tc>
          <w:tcPr>
            <w:tcW w:w="2841" w:type="dxa"/>
          </w:tcPr>
          <w:p w:rsidR="00F61044" w:rsidRDefault="00F61044" w:rsidP="00F61044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  <w:tr w:rsidR="00F61044" w:rsidTr="00F61044">
        <w:tc>
          <w:tcPr>
            <w:tcW w:w="2840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  <w:tc>
          <w:tcPr>
            <w:tcW w:w="2841" w:type="dxa"/>
          </w:tcPr>
          <w:p w:rsidR="00F61044" w:rsidRDefault="00F61044" w:rsidP="003C5BF1"/>
        </w:tc>
      </w:tr>
    </w:tbl>
    <w:p w:rsidR="00F61044" w:rsidRDefault="00F61044" w:rsidP="003C5BF1"/>
    <w:sectPr w:rsidR="00F61044" w:rsidSect="002816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459E9"/>
    <w:multiLevelType w:val="hybridMultilevel"/>
    <w:tmpl w:val="F51CC550"/>
    <w:lvl w:ilvl="0" w:tplc="5B2E912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C5BF1"/>
    <w:rsid w:val="00065B19"/>
    <w:rsid w:val="0028167C"/>
    <w:rsid w:val="003C5BF1"/>
    <w:rsid w:val="009928C6"/>
    <w:rsid w:val="00A73CA8"/>
    <w:rsid w:val="00D356F0"/>
    <w:rsid w:val="00F61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BF1"/>
    <w:pPr>
      <w:widowControl w:val="0"/>
      <w:jc w:val="both"/>
    </w:pPr>
    <w:rPr>
      <w:rFonts w:ascii="仿宋" w:eastAsia="仿宋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C5BF1"/>
    <w:rPr>
      <w:color w:val="0000FF"/>
      <w:u w:val="single"/>
    </w:rPr>
  </w:style>
  <w:style w:type="table" w:styleId="a4">
    <w:name w:val="Table Grid"/>
    <w:basedOn w:val="a1"/>
    <w:uiPriority w:val="59"/>
    <w:rsid w:val="00F610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sfdaqxk@163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3CD46-7423-489A-AED9-6DEECAF98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2019-12-11T07:12:00Z</dcterms:created>
  <dcterms:modified xsi:type="dcterms:W3CDTF">2019-12-11T07:28:00Z</dcterms:modified>
</cp:coreProperties>
</file>